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C8FE5FC" w14:textId="77777777" w:rsidR="00873934" w:rsidRDefault="00000000">
      <w:pPr>
        <w:pStyle w:val="Title"/>
        <w:jc w:val="center"/>
      </w:pPr>
      <w:r>
        <w:t>The Indigo Bridge</w:t>
      </w:r>
      <w:r>
        <w:br/>
        <w:t>Cookie Policy</w:t>
      </w:r>
    </w:p>
    <w:p w14:paraId="07769DC3" w14:textId="77777777" w:rsidR="00873934" w:rsidRDefault="00000000">
      <w:pPr>
        <w:jc w:val="center"/>
      </w:pPr>
      <w:r>
        <w:rPr>
          <w:i/>
          <w:sz w:val="19"/>
        </w:rPr>
        <w:t>Last updated: 23 September 2026</w:t>
      </w:r>
    </w:p>
    <w:p w14:paraId="6C8EF191" w14:textId="77777777" w:rsidR="00873934" w:rsidRDefault="00000000">
      <w:r>
        <w:t>This Cookie Policy explains how The Indigo Bridge uses cookies and similar technologies on its website. It should be read alongside The Indigo Bridge Privacy Policy.</w:t>
      </w:r>
    </w:p>
    <w:p w14:paraId="42D63C90" w14:textId="77777777" w:rsidR="00873934" w:rsidRDefault="00000000">
      <w:pPr>
        <w:pStyle w:val="Heading1"/>
      </w:pPr>
      <w:r>
        <w:t>1. About The Indigo Bridge</w:t>
      </w:r>
    </w:p>
    <w:p w14:paraId="2FDE47F1" w14:textId="77777777" w:rsidR="00873934" w:rsidRDefault="00000000">
      <w:r>
        <w:rPr>
          <w:b/>
        </w:rPr>
        <w:t>Claire Deacon</w:t>
      </w:r>
      <w:r>
        <w:rPr>
          <w:b/>
        </w:rPr>
        <w:br/>
      </w:r>
      <w:r>
        <w:t>The Indigo Bridge</w:t>
      </w:r>
      <w:r>
        <w:br/>
        <w:t>20 Arthur Close</w:t>
      </w:r>
      <w:r>
        <w:br/>
        <w:t>Farnham</w:t>
      </w:r>
      <w:r>
        <w:br/>
        <w:t>Surrey</w:t>
      </w:r>
      <w:r>
        <w:br/>
        <w:t>GU9 8PE</w:t>
      </w:r>
      <w:r>
        <w:br/>
        <w:t>United Kingdom</w:t>
      </w:r>
      <w:r>
        <w:br/>
      </w:r>
      <w:r>
        <w:br/>
        <w:t>ICO Registration Number: 00013953330</w:t>
      </w:r>
    </w:p>
    <w:p w14:paraId="7D7AA40A" w14:textId="77777777" w:rsidR="00873934" w:rsidRDefault="00000000">
      <w:r>
        <w:t>The Indigo Bridge is responsible for deciding how cookies and similar technologies are used on its website.</w:t>
      </w:r>
    </w:p>
    <w:p w14:paraId="64F41C60" w14:textId="77777777" w:rsidR="00873934" w:rsidRDefault="00000000">
      <w:pPr>
        <w:pStyle w:val="Heading1"/>
      </w:pPr>
      <w:r>
        <w:t>2. What are cookies?</w:t>
      </w:r>
    </w:p>
    <w:p w14:paraId="03F17BC0" w14:textId="77777777" w:rsidR="00873934" w:rsidRDefault="00000000">
      <w:r>
        <w:t>Cookies are small pieces of information stored on your computer, phone, tablet or other device when you visit a website. They can help a website work properly, remember preferences, maintain security and, where enabled, provide information about how visitors use the website.</w:t>
      </w:r>
    </w:p>
    <w:p w14:paraId="6225254D" w14:textId="77777777" w:rsidR="00873934" w:rsidRDefault="00000000">
      <w:r>
        <w:t>Similar technologies can include local storage, pixels, scripts, tags and other tools that store information on, or access information from, your device.</w:t>
      </w:r>
    </w:p>
    <w:p w14:paraId="4614EFC9" w14:textId="77777777" w:rsidR="00873934" w:rsidRDefault="00000000">
      <w:pPr>
        <w:pStyle w:val="Heading1"/>
      </w:pPr>
      <w:r>
        <w:t>3. The law and your choices</w:t>
      </w:r>
    </w:p>
    <w:p w14:paraId="2C3FD2AE" w14:textId="77777777" w:rsidR="00873934" w:rsidRDefault="00000000">
      <w:r>
        <w:t>UK rules require websites to provide clear information about the storage and access technologies they use. Where consent is required, non-essential technologies should not be used until you have made a valid choice.</w:t>
      </w:r>
    </w:p>
    <w:p w14:paraId="27821CD4" w14:textId="77777777" w:rsidR="00873934" w:rsidRDefault="00000000">
      <w:r>
        <w:t>Some technologies are exempt from the consent requirement where they are strictly necessary, or another legal exception applies. Where consent is required, you should be able to refuse non-essential technologies as easily as you can accept them and to change your choice later.</w:t>
      </w:r>
    </w:p>
    <w:p w14:paraId="4598ACA9" w14:textId="77777777" w:rsidR="00873934" w:rsidRDefault="00000000">
      <w:pPr>
        <w:pStyle w:val="Heading1"/>
      </w:pPr>
      <w:r>
        <w:t>4. Types of cookies the website may use</w:t>
      </w:r>
    </w:p>
    <w:p w14:paraId="0D24995A" w14:textId="77777777" w:rsidR="00873934" w:rsidRDefault="00000000">
      <w:r>
        <w:rPr>
          <w:b/>
        </w:rPr>
        <w:t xml:space="preserve">Essential cookies: </w:t>
      </w:r>
      <w:r>
        <w:t>These are used for core functions such as security, fraud prevention, network management, session stability, accessibility and remembering privacy choices. The website may not function correctly without them.</w:t>
      </w:r>
    </w:p>
    <w:p w14:paraId="501BCFE3" w14:textId="77777777" w:rsidR="00873934" w:rsidRDefault="00000000">
      <w:r>
        <w:rPr>
          <w:b/>
        </w:rPr>
        <w:t xml:space="preserve">Functional cookies: </w:t>
      </w:r>
      <w:r>
        <w:t>These may remember choices or settings that improve how the website works for you. Where the law requires consent for a particular functional technology, it will only be used after you choose to allow it.</w:t>
      </w:r>
    </w:p>
    <w:p w14:paraId="56030829" w14:textId="77777777" w:rsidR="00873934" w:rsidRDefault="00000000">
      <w:r>
        <w:rPr>
          <w:b/>
        </w:rPr>
        <w:lastRenderedPageBreak/>
        <w:t xml:space="preserve">Analytics and performance cookies: </w:t>
      </w:r>
      <w:r>
        <w:t>These may help me understand how visitors use the website, such as which pages are visited and whether technical problems occur. Where consent is required, these technologies will not be used until you opt in.</w:t>
      </w:r>
    </w:p>
    <w:p w14:paraId="4D5CFEC9" w14:textId="77777777" w:rsidR="00873934" w:rsidRDefault="00000000">
      <w:r>
        <w:rPr>
          <w:b/>
        </w:rPr>
        <w:t xml:space="preserve">Marketing or advertising cookies: </w:t>
      </w:r>
      <w:r>
        <w:t>If advertising, remarketing, social media advertising or similar tools are added to the website, these may be used to measure or personalise marketing. They will only be used where the applicable legal requirements have been met, including consent where required.</w:t>
      </w:r>
    </w:p>
    <w:p w14:paraId="03A74276" w14:textId="77777777" w:rsidR="00873934" w:rsidRDefault="00000000">
      <w:pPr>
        <w:pStyle w:val="Heading1"/>
      </w:pPr>
      <w:r>
        <w:t>5. Wix and essential website cookies</w:t>
      </w:r>
    </w:p>
    <w:p w14:paraId="42AD4963" w14:textId="77777777" w:rsidR="00873934" w:rsidRDefault="00000000">
      <w:r>
        <w:t>The Indigo Bridge website is built using Wix. Wix may place cookies or use similar technologies that are necessary for the security, stability and operation of the website.</w:t>
      </w:r>
    </w:p>
    <w:p w14:paraId="0CE52E5D" w14:textId="77777777" w:rsidR="00873934" w:rsidRDefault="00000000">
      <w:r>
        <w:t>Examples of Wix cookies that may be used for essential purposes include XSRF-TOKEN, hs, svSession, SSR-caching, TS* and bSession. Cookie names, purposes and durations may change when Wix updates its platform or when website features are changed.</w:t>
      </w:r>
    </w:p>
    <w:p w14:paraId="4F305FA1" w14:textId="77777777" w:rsidR="00873934" w:rsidRDefault="00000000">
      <w:r>
        <w:t>The presence of a particular cookie depends on the functions and applications used on the website. The cookie consent tool or settings available on the live website should provide the most current controls available to visitors.</w:t>
      </w:r>
    </w:p>
    <w:p w14:paraId="0DD18606" w14:textId="77777777" w:rsidR="00873934" w:rsidRDefault="00000000">
      <w:pPr>
        <w:pStyle w:val="Heading1"/>
      </w:pPr>
      <w:r>
        <w:t>6. Third-party services</w:t>
      </w:r>
    </w:p>
    <w:p w14:paraId="3A0F4230" w14:textId="77777777" w:rsidR="00873934" w:rsidRDefault="00000000">
      <w:r>
        <w:t>Some website features may be supplied by third parties, such as payment providers, booking tools, embedded media, analytics services, social media services or other applications. These providers may use their own cookies or similar technologies.</w:t>
      </w:r>
    </w:p>
    <w:p w14:paraId="766AF324" w14:textId="77777777" w:rsidR="00873934" w:rsidRDefault="00000000">
      <w:r>
        <w:t>Where a third-party technology requires consent, it should not be activated before you have made the relevant choice. Where practical, the website's cookie controls will identify the relevant purpose and provider.</w:t>
      </w:r>
    </w:p>
    <w:p w14:paraId="7FFEA5C2" w14:textId="77777777" w:rsidR="00873934" w:rsidRDefault="00000000">
      <w:r>
        <w:t>Third-party providers are responsible for their own privacy and cookie practices. You may wish to read their policies when using their services.</w:t>
      </w:r>
    </w:p>
    <w:p w14:paraId="672A0314" w14:textId="77777777" w:rsidR="00873934" w:rsidRDefault="00000000">
      <w:pPr>
        <w:pStyle w:val="Heading1"/>
      </w:pPr>
      <w:r>
        <w:t>7. How long cookies last</w:t>
      </w:r>
    </w:p>
    <w:p w14:paraId="51C4FCFE" w14:textId="77777777" w:rsidR="00873934" w:rsidRDefault="00000000">
      <w:r>
        <w:t>Some cookies are session cookies and are removed when you close your browser. Others are persistent cookies and remain for a defined period or until you delete them.</w:t>
      </w:r>
    </w:p>
    <w:p w14:paraId="0D2A773D" w14:textId="77777777" w:rsidR="00873934" w:rsidRDefault="00000000">
      <w:r>
        <w:t>The duration depends on the cookie and its purpose. Details may also be available through the website cookie settings or through your browser.</w:t>
      </w:r>
    </w:p>
    <w:p w14:paraId="312D2645" w14:textId="77777777" w:rsidR="00873934" w:rsidRDefault="00000000">
      <w:pPr>
        <w:pStyle w:val="Heading1"/>
      </w:pPr>
      <w:r>
        <w:t>8. Managing your cookie choices</w:t>
      </w:r>
    </w:p>
    <w:p w14:paraId="2C21E701" w14:textId="77777777" w:rsidR="00873934" w:rsidRDefault="00000000">
      <w:r>
        <w:t>When you first visit the website, you may be shown a cookie banner or privacy control that allows you to accept, reject or manage non-essential technologies where consent is required.</w:t>
      </w:r>
    </w:p>
    <w:p w14:paraId="2BA7E536" w14:textId="77777777" w:rsidR="00873934" w:rsidRDefault="00000000">
      <w:r>
        <w:t>You can change or withdraw your consent through the website's cookie settings where this facility is available. Withdrawing consent does not affect the lawfulness of processing that took place before withdrawal.</w:t>
      </w:r>
    </w:p>
    <w:p w14:paraId="631105E8" w14:textId="77777777" w:rsidR="00873934" w:rsidRDefault="00000000">
      <w:r>
        <w:t>You can also use your browser settings to delete or block cookies. Blocking all cookies may affect how some website features work.</w:t>
      </w:r>
    </w:p>
    <w:p w14:paraId="1F1C8574" w14:textId="77777777" w:rsidR="00873934" w:rsidRDefault="00000000">
      <w:pPr>
        <w:pStyle w:val="Heading1"/>
      </w:pPr>
      <w:r>
        <w:lastRenderedPageBreak/>
        <w:t>9. Personal data collected through cookies</w:t>
      </w:r>
    </w:p>
    <w:p w14:paraId="24386365" w14:textId="77777777" w:rsidR="00873934" w:rsidRDefault="00000000">
      <w:r>
        <w:t>Some cookies and similar technologies may involve the processing of personal data, for example an IP address, device identifier or information about website activity. Where personal data is processed, it will be handled in accordance with The Indigo Bridge Privacy Policy and applicable UK data protection law.</w:t>
      </w:r>
    </w:p>
    <w:p w14:paraId="2249F2A2" w14:textId="77777777" w:rsidR="00873934" w:rsidRDefault="00000000">
      <w:pPr>
        <w:pStyle w:val="Heading1"/>
      </w:pPr>
      <w:r>
        <w:t>10. Updates to this Cookie Policy</w:t>
      </w:r>
    </w:p>
    <w:p w14:paraId="09EDFBA2" w14:textId="77777777" w:rsidR="00873934" w:rsidRDefault="00000000">
      <w:r>
        <w:t>This policy may be updated when the website, Wix platform, third-party applications or applicable legal requirements change. The latest version will be published on The Indigo Bridge website with the date it was last updated.</w:t>
      </w:r>
    </w:p>
    <w:p w14:paraId="09DB33F9" w14:textId="77777777" w:rsidR="00873934" w:rsidRDefault="00000000">
      <w:pPr>
        <w:pStyle w:val="Heading1"/>
      </w:pPr>
      <w:r>
        <w:t>11. Contact</w:t>
      </w:r>
    </w:p>
    <w:p w14:paraId="39657AD3" w14:textId="77777777" w:rsidR="00873934" w:rsidRDefault="00000000">
      <w:r>
        <w:t>If you have questions about the use of cookies or your privacy choices, please contact:</w:t>
      </w:r>
    </w:p>
    <w:p w14:paraId="0525C04E" w14:textId="77777777" w:rsidR="00873934" w:rsidRDefault="00000000">
      <w:r>
        <w:rPr>
          <w:b/>
        </w:rPr>
        <w:t>Claire Deacon</w:t>
      </w:r>
      <w:r>
        <w:rPr>
          <w:b/>
        </w:rPr>
        <w:br/>
      </w:r>
      <w:r>
        <w:t>The Indigo Bridge</w:t>
      </w:r>
      <w:r>
        <w:br/>
        <w:t>20 Arthur Close</w:t>
      </w:r>
      <w:r>
        <w:br/>
        <w:t>Farnham</w:t>
      </w:r>
      <w:r>
        <w:br/>
        <w:t>Surrey</w:t>
      </w:r>
      <w:r>
        <w:br/>
        <w:t>GU9 8PE</w:t>
      </w:r>
      <w:r>
        <w:br/>
        <w:t>United Kingdom</w:t>
      </w:r>
    </w:p>
    <w:p w14:paraId="144F2709" w14:textId="77777777" w:rsidR="00873934" w:rsidRDefault="00000000">
      <w:r>
        <w:t>You can also contact me through The Indigo Bridge website.</w:t>
      </w:r>
    </w:p>
    <w:sectPr w:rsidR="00873934" w:rsidSect="00034616">
      <w:footerReference w:type="default" r:id="rId8"/>
      <w:pgSz w:w="12240" w:h="15840"/>
      <w:pgMar w:top="1008" w:right="1152" w:bottom="1008"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EE50CC5" w14:textId="77777777" w:rsidR="005413B9" w:rsidRDefault="005413B9">
      <w:pPr>
        <w:spacing w:after="0" w:line="240" w:lineRule="auto"/>
      </w:pPr>
      <w:r>
        <w:separator/>
      </w:r>
    </w:p>
  </w:endnote>
  <w:endnote w:type="continuationSeparator" w:id="0">
    <w:p w14:paraId="7CDE408E" w14:textId="77777777" w:rsidR="005413B9" w:rsidRDefault="005413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77DC84E" w14:textId="77777777" w:rsidR="00873934" w:rsidRDefault="00000000">
    <w:pPr>
      <w:pStyle w:val="Footer"/>
      <w:jc w:val="center"/>
    </w:pPr>
    <w:r>
      <w:rPr>
        <w:sz w:val="16"/>
      </w:rPr>
      <w:t>The Indigo Bridge | Cookie Policy | 23 September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F498FEB" w14:textId="77777777" w:rsidR="005413B9" w:rsidRDefault="005413B9">
      <w:pPr>
        <w:spacing w:after="0" w:line="240" w:lineRule="auto"/>
      </w:pPr>
      <w:r>
        <w:separator/>
      </w:r>
    </w:p>
  </w:footnote>
  <w:footnote w:type="continuationSeparator" w:id="0">
    <w:p w14:paraId="5C68942E" w14:textId="77777777" w:rsidR="005413B9" w:rsidRDefault="005413B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521744750">
    <w:abstractNumId w:val="8"/>
  </w:num>
  <w:num w:numId="2" w16cid:durableId="1348557642">
    <w:abstractNumId w:val="6"/>
  </w:num>
  <w:num w:numId="3" w16cid:durableId="1800340090">
    <w:abstractNumId w:val="5"/>
  </w:num>
  <w:num w:numId="4" w16cid:durableId="1020594839">
    <w:abstractNumId w:val="4"/>
  </w:num>
  <w:num w:numId="5" w16cid:durableId="873275440">
    <w:abstractNumId w:val="7"/>
  </w:num>
  <w:num w:numId="6" w16cid:durableId="817385071">
    <w:abstractNumId w:val="3"/>
  </w:num>
  <w:num w:numId="7" w16cid:durableId="1741295545">
    <w:abstractNumId w:val="2"/>
  </w:num>
  <w:num w:numId="8" w16cid:durableId="2101948129">
    <w:abstractNumId w:val="1"/>
  </w:num>
  <w:num w:numId="9" w16cid:durableId="1669022442">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5"/>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5413B9"/>
    <w:rsid w:val="006F42F2"/>
    <w:rsid w:val="007A2FB8"/>
    <w:rsid w:val="00873934"/>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E653ABF"/>
  <w14:defaultImageDpi w14:val="300"/>
  <w15:docId w15:val="{0B9F64D2-56A2-784B-9D8D-DB25F98111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pPr>
    <w:rPr>
      <w:rFonts w:ascii="Aptos" w:hAnsi="Aptos"/>
      <w:sz w:val="21"/>
    </w:rPr>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20" w:line="240" w:lineRule="auto"/>
      <w:contextualSpacing/>
    </w:pPr>
    <w:rPr>
      <w:rFonts w:asciiTheme="majorHAnsi" w:eastAsiaTheme="majorEastAsia" w:hAnsiTheme="majorHAnsi" w:cstheme="majorBidi"/>
      <w:b/>
      <w:color w:val="17365D" w:themeColor="text2" w:themeShade="BF"/>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861</Words>
  <Characters>4703</Characters>
  <Application>Microsoft Office Word</Application>
  <DocSecurity>0</DocSecurity>
  <Lines>88</Lines>
  <Paragraphs>47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5517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Claire Deacon</cp:lastModifiedBy>
  <cp:revision>2</cp:revision>
  <dcterms:created xsi:type="dcterms:W3CDTF">2026-09-23T11:53:00Z</dcterms:created>
  <dcterms:modified xsi:type="dcterms:W3CDTF">2026-09-23T11:53:00Z</dcterms:modified>
  <cp:category/>
</cp:coreProperties>
</file>